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C47" w:rsidRPr="00176CA5" w:rsidRDefault="003B49CE" w:rsidP="00176CA5">
      <w:pPr>
        <w:pStyle w:val="ListParagraph"/>
        <w:numPr>
          <w:ilvl w:val="0"/>
          <w:numId w:val="6"/>
        </w:numPr>
        <w:jc w:val="center"/>
        <w:rPr>
          <w:b/>
          <w:sz w:val="36"/>
        </w:rPr>
      </w:pPr>
      <w:r w:rsidRPr="00176CA5">
        <w:rPr>
          <w:b/>
          <w:sz w:val="36"/>
        </w:rPr>
        <w:t>Mr. Meyer</w:t>
      </w:r>
      <w:r w:rsidR="00580562" w:rsidRPr="00176CA5">
        <w:rPr>
          <w:b/>
          <w:sz w:val="36"/>
        </w:rPr>
        <w:t xml:space="preserve">’s Syllabus </w:t>
      </w:r>
      <w:r w:rsidR="00176CA5">
        <w:rPr>
          <w:b/>
          <w:sz w:val="36"/>
        </w:rPr>
        <w:t xml:space="preserve"> </w:t>
      </w:r>
      <w:r w:rsidR="00580562" w:rsidRPr="00176CA5">
        <w:rPr>
          <w:b/>
          <w:sz w:val="36"/>
        </w:rPr>
        <w:t>-</w:t>
      </w:r>
      <w:r w:rsidR="00580562" w:rsidRPr="00176CA5">
        <w:rPr>
          <w:b/>
          <w:sz w:val="36"/>
        </w:rPr>
        <w:br/>
      </w:r>
      <w:r w:rsidR="00580562" w:rsidRPr="00176CA5">
        <w:rPr>
          <w:bCs/>
          <w:sz w:val="36"/>
          <w:u w:val="single"/>
        </w:rPr>
        <w:t>Earth and Environmental Science</w:t>
      </w:r>
    </w:p>
    <w:p w:rsidR="00D359BC" w:rsidRDefault="00713A04" w:rsidP="00713A04">
      <w:pPr>
        <w:rPr>
          <w:sz w:val="28"/>
        </w:rPr>
      </w:pPr>
      <w:r w:rsidRPr="00916D6E">
        <w:rPr>
          <w:sz w:val="28"/>
          <w:u w:val="single"/>
        </w:rPr>
        <w:t>Classroom Expectations</w:t>
      </w:r>
      <w:r>
        <w:rPr>
          <w:sz w:val="28"/>
        </w:rPr>
        <w:t>:</w:t>
      </w:r>
    </w:p>
    <w:p w:rsidR="00916D6E" w:rsidRDefault="00916D6E" w:rsidP="009C649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</w:t>
      </w:r>
      <w:r w:rsidR="00580562">
        <w:rPr>
          <w:sz w:val="28"/>
        </w:rPr>
        <w:t>ESPECT</w:t>
      </w:r>
    </w:p>
    <w:p w:rsidR="00713A04" w:rsidRDefault="007F466E" w:rsidP="0058056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All</w:t>
      </w:r>
      <w:r w:rsidR="000B3390">
        <w:rPr>
          <w:sz w:val="28"/>
        </w:rPr>
        <w:t xml:space="preserve"> student</w:t>
      </w:r>
      <w:r>
        <w:rPr>
          <w:sz w:val="28"/>
        </w:rPr>
        <w:t>s must</w:t>
      </w:r>
      <w:r w:rsidR="00713A04">
        <w:rPr>
          <w:sz w:val="28"/>
        </w:rPr>
        <w:t xml:space="preserve"> </w:t>
      </w:r>
      <w:r w:rsidR="000B3390">
        <w:rPr>
          <w:sz w:val="28"/>
        </w:rPr>
        <w:t>t</w:t>
      </w:r>
      <w:r>
        <w:rPr>
          <w:sz w:val="28"/>
        </w:rPr>
        <w:t>reat others</w:t>
      </w:r>
      <w:r w:rsidR="00713A04">
        <w:rPr>
          <w:sz w:val="28"/>
        </w:rPr>
        <w:t xml:space="preserve"> with </w:t>
      </w:r>
      <w:r w:rsidR="00713A04" w:rsidRPr="00916D6E">
        <w:rPr>
          <w:sz w:val="28"/>
          <w:u w:val="single"/>
        </w:rPr>
        <w:t>respect</w:t>
      </w:r>
      <w:r w:rsidR="00713A04">
        <w:rPr>
          <w:sz w:val="28"/>
        </w:rPr>
        <w:t xml:space="preserve"> and </w:t>
      </w:r>
      <w:r w:rsidR="00713A04" w:rsidRPr="00916D6E">
        <w:rPr>
          <w:sz w:val="28"/>
          <w:u w:val="single"/>
        </w:rPr>
        <w:t>courtesy</w:t>
      </w:r>
      <w:r w:rsidR="00713A04">
        <w:rPr>
          <w:sz w:val="28"/>
        </w:rPr>
        <w:t xml:space="preserve">.  In order to receive </w:t>
      </w:r>
      <w:r w:rsidR="000B3390">
        <w:rPr>
          <w:sz w:val="28"/>
        </w:rPr>
        <w:t>respect, students</w:t>
      </w:r>
      <w:r w:rsidR="00713A04">
        <w:rPr>
          <w:sz w:val="28"/>
        </w:rPr>
        <w:t xml:space="preserve"> have to give it.  This </w:t>
      </w:r>
      <w:r>
        <w:rPr>
          <w:sz w:val="28"/>
        </w:rPr>
        <w:t xml:space="preserve">also includes teachers </w:t>
      </w:r>
      <w:r w:rsidR="00713A04">
        <w:rPr>
          <w:sz w:val="28"/>
        </w:rPr>
        <w:t xml:space="preserve">and </w:t>
      </w:r>
      <w:r w:rsidR="009C6493">
        <w:rPr>
          <w:sz w:val="28"/>
        </w:rPr>
        <w:t>school property.</w:t>
      </w:r>
      <w:r w:rsidR="000B3390">
        <w:rPr>
          <w:sz w:val="28"/>
        </w:rPr>
        <w:t xml:space="preserve">  A student</w:t>
      </w:r>
      <w:r w:rsidR="009C6493">
        <w:rPr>
          <w:sz w:val="28"/>
        </w:rPr>
        <w:t xml:space="preserve"> must be cooperative and be able to work with others.</w:t>
      </w:r>
      <w:r w:rsidR="00713A04" w:rsidRPr="009C6493">
        <w:rPr>
          <w:sz w:val="28"/>
        </w:rPr>
        <w:t xml:space="preserve"> </w:t>
      </w:r>
    </w:p>
    <w:p w:rsidR="00916D6E" w:rsidRDefault="00CC7644" w:rsidP="00916D6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 Prepared</w:t>
      </w:r>
    </w:p>
    <w:p w:rsidR="00CC7644" w:rsidRDefault="00CC7644" w:rsidP="00CC764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Have all necessary supplies for any activities expected that day.  This includes </w:t>
      </w:r>
      <w:r w:rsidR="00580562">
        <w:rPr>
          <w:sz w:val="28"/>
        </w:rPr>
        <w:t xml:space="preserve">being on time with your </w:t>
      </w:r>
      <w:r>
        <w:rPr>
          <w:sz w:val="28"/>
        </w:rPr>
        <w:t>laptop, laptop charger,</w:t>
      </w:r>
      <w:r w:rsidR="000B3390">
        <w:rPr>
          <w:sz w:val="28"/>
        </w:rPr>
        <w:t xml:space="preserve"> pencil, notebook, ID, </w:t>
      </w:r>
      <w:r w:rsidR="00580562">
        <w:rPr>
          <w:sz w:val="28"/>
        </w:rPr>
        <w:t>and anything else required to be successful</w:t>
      </w:r>
      <w:r>
        <w:rPr>
          <w:sz w:val="28"/>
        </w:rPr>
        <w:t>.</w:t>
      </w:r>
    </w:p>
    <w:p w:rsidR="00CC7644" w:rsidRDefault="00CC7644" w:rsidP="00CC764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 on </w:t>
      </w:r>
      <w:r w:rsidR="00824F4F">
        <w:rPr>
          <w:sz w:val="28"/>
        </w:rPr>
        <w:t>here and be on time!</w:t>
      </w:r>
    </w:p>
    <w:p w:rsidR="00CC7644" w:rsidRPr="00824F4F" w:rsidRDefault="000B3390" w:rsidP="00CC7644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Students must be </w:t>
      </w:r>
      <w:r w:rsidR="00824F4F">
        <w:rPr>
          <w:sz w:val="28"/>
        </w:rPr>
        <w:t>in their desk when the bell rings and work until the bell rings for dismissal.  Arrive on time with all materials, every day.</w:t>
      </w:r>
      <w:r w:rsidR="00EC4AC8">
        <w:rPr>
          <w:sz w:val="28"/>
        </w:rPr>
        <w:t xml:space="preserve">  Three </w:t>
      </w:r>
      <w:proofErr w:type="spellStart"/>
      <w:r w:rsidR="00EC4AC8">
        <w:rPr>
          <w:sz w:val="28"/>
        </w:rPr>
        <w:t>tardies</w:t>
      </w:r>
      <w:proofErr w:type="spellEnd"/>
      <w:r w:rsidR="00EC4AC8">
        <w:rPr>
          <w:sz w:val="28"/>
        </w:rPr>
        <w:t xml:space="preserve"> in a row will result in a referral.</w:t>
      </w:r>
    </w:p>
    <w:p w:rsidR="00D359BC" w:rsidRDefault="000B3390" w:rsidP="00CC7644">
      <w:pPr>
        <w:rPr>
          <w:sz w:val="28"/>
        </w:rPr>
      </w:pPr>
      <w:r w:rsidRPr="000B3390">
        <w:rPr>
          <w:sz w:val="28"/>
          <w:u w:val="single"/>
        </w:rPr>
        <w:t>Classroom Rules and Guidelines</w:t>
      </w:r>
      <w:r w:rsidR="00E21142" w:rsidRPr="00E21142">
        <w:rPr>
          <w:sz w:val="28"/>
        </w:rPr>
        <w:t>:</w:t>
      </w:r>
    </w:p>
    <w:p w:rsidR="00E21142" w:rsidRDefault="00E21142" w:rsidP="00E2114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Point System –</w:t>
      </w:r>
    </w:p>
    <w:p w:rsidR="00E21142" w:rsidRDefault="00E21142" w:rsidP="00E2114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Students will receive 5 daily points for showing up each day, being engaged, and participating in class.  Points can be lost by:</w:t>
      </w:r>
    </w:p>
    <w:p w:rsidR="00580562" w:rsidRPr="00824F4F" w:rsidRDefault="00E21142" w:rsidP="00824F4F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Sleeping</w:t>
      </w:r>
      <w:r w:rsidR="00824F4F">
        <w:rPr>
          <w:sz w:val="28"/>
        </w:rPr>
        <w:t xml:space="preserve">, </w:t>
      </w:r>
      <w:r w:rsidRPr="00824F4F">
        <w:rPr>
          <w:sz w:val="28"/>
        </w:rPr>
        <w:t>Unexcused Absence</w:t>
      </w:r>
      <w:r w:rsidR="00824F4F">
        <w:rPr>
          <w:sz w:val="28"/>
        </w:rPr>
        <w:t xml:space="preserve">, </w:t>
      </w:r>
      <w:r w:rsidRPr="00824F4F">
        <w:rPr>
          <w:sz w:val="28"/>
        </w:rPr>
        <w:t>Cell Phone use without permission</w:t>
      </w:r>
      <w:r w:rsidR="00824F4F">
        <w:rPr>
          <w:sz w:val="28"/>
        </w:rPr>
        <w:t xml:space="preserve">, </w:t>
      </w:r>
      <w:r w:rsidRPr="00824F4F">
        <w:rPr>
          <w:sz w:val="28"/>
        </w:rPr>
        <w:t>Laptop use without permission</w:t>
      </w:r>
      <w:r w:rsidR="00824F4F">
        <w:rPr>
          <w:sz w:val="28"/>
        </w:rPr>
        <w:t xml:space="preserve">, </w:t>
      </w:r>
      <w:r w:rsidRPr="00824F4F">
        <w:rPr>
          <w:sz w:val="28"/>
        </w:rPr>
        <w:t>Refusing to Participate</w:t>
      </w:r>
      <w:r w:rsidR="00824F4F">
        <w:rPr>
          <w:sz w:val="28"/>
        </w:rPr>
        <w:t xml:space="preserve">, </w:t>
      </w:r>
      <w:r w:rsidRPr="00824F4F">
        <w:rPr>
          <w:sz w:val="28"/>
        </w:rPr>
        <w:t>Failing to be respectful of other students</w:t>
      </w:r>
      <w:r w:rsidR="00824F4F">
        <w:rPr>
          <w:sz w:val="28"/>
        </w:rPr>
        <w:t xml:space="preserve">, </w:t>
      </w:r>
      <w:r w:rsidRPr="00824F4F">
        <w:rPr>
          <w:sz w:val="28"/>
        </w:rPr>
        <w:t>Having food or drink without permission</w:t>
      </w:r>
      <w:r w:rsidR="00824F4F">
        <w:rPr>
          <w:sz w:val="28"/>
        </w:rPr>
        <w:t xml:space="preserve">, </w:t>
      </w:r>
      <w:r w:rsidR="00580562" w:rsidRPr="00824F4F">
        <w:rPr>
          <w:sz w:val="28"/>
        </w:rPr>
        <w:t>Breaking of school rules or classroom rules</w:t>
      </w:r>
    </w:p>
    <w:p w:rsidR="00E21142" w:rsidRDefault="00E21142" w:rsidP="00E2114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Late Work</w:t>
      </w:r>
    </w:p>
    <w:p w:rsidR="00E21142" w:rsidRDefault="00E21142" w:rsidP="00E2114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Students have until the </w:t>
      </w:r>
      <w:r w:rsidR="00A77F82">
        <w:rPr>
          <w:sz w:val="28"/>
        </w:rPr>
        <w:t>chapter test</w:t>
      </w:r>
      <w:r w:rsidR="00320893">
        <w:rPr>
          <w:sz w:val="28"/>
        </w:rPr>
        <w:t xml:space="preserve"> to turn in late work for half credit.</w:t>
      </w:r>
    </w:p>
    <w:p w:rsidR="00E21142" w:rsidRDefault="00E21142" w:rsidP="00E21142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No late work will be accepted for an UNEXCUSED absence.</w:t>
      </w:r>
    </w:p>
    <w:p w:rsidR="00D359BC" w:rsidRDefault="000B3390" w:rsidP="00D359B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If a student is absent it is their responsibility to retrieve missing work.</w:t>
      </w:r>
    </w:p>
    <w:p w:rsidR="00D359BC" w:rsidRPr="00824F4F" w:rsidRDefault="00824F4F" w:rsidP="00824F4F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 student is granted two days to turn in missed assignments for excused absences.</w:t>
      </w:r>
    </w:p>
    <w:p w:rsidR="00824F4F" w:rsidRDefault="00176CA5" w:rsidP="00824F4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Weighted Course Grades</w:t>
      </w:r>
      <w:r w:rsidR="00EC4AC8">
        <w:rPr>
          <w:sz w:val="28"/>
        </w:rPr>
        <w:t xml:space="preserve"> – </w:t>
      </w:r>
      <w:r w:rsidR="00EC4AC8" w:rsidRPr="00EC4AC8">
        <w:rPr>
          <w:i/>
          <w:iCs/>
          <w:sz w:val="21"/>
          <w:szCs w:val="20"/>
        </w:rPr>
        <w:t>*what are they? Why?*</w:t>
      </w:r>
    </w:p>
    <w:p w:rsidR="00176CA5" w:rsidRDefault="00176CA5" w:rsidP="00176C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4</w:t>
      </w:r>
      <w:r w:rsidR="00A60EEF">
        <w:rPr>
          <w:sz w:val="28"/>
        </w:rPr>
        <w:t>5</w:t>
      </w:r>
      <w:r>
        <w:rPr>
          <w:sz w:val="28"/>
        </w:rPr>
        <w:t>% Tests</w:t>
      </w:r>
    </w:p>
    <w:p w:rsidR="00824F4F" w:rsidRDefault="00176CA5" w:rsidP="00176C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30% Quizzes</w:t>
      </w:r>
    </w:p>
    <w:p w:rsidR="00176CA5" w:rsidRDefault="00176CA5" w:rsidP="00176C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20% Lab</w:t>
      </w:r>
      <w:r w:rsidR="00EC4AC8">
        <w:rPr>
          <w:sz w:val="28"/>
        </w:rPr>
        <w:t>s</w:t>
      </w:r>
      <w:r>
        <w:rPr>
          <w:sz w:val="28"/>
        </w:rPr>
        <w:t xml:space="preserve"> and </w:t>
      </w:r>
      <w:r w:rsidR="00EC4AC8">
        <w:rPr>
          <w:sz w:val="28"/>
        </w:rPr>
        <w:t>in class activities</w:t>
      </w:r>
    </w:p>
    <w:p w:rsidR="00EC4AC8" w:rsidRDefault="00A60EEF" w:rsidP="00176C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5</w:t>
      </w:r>
      <w:r w:rsidR="00EC4AC8">
        <w:rPr>
          <w:sz w:val="28"/>
        </w:rPr>
        <w:t>% Participation and Engagement</w:t>
      </w:r>
    </w:p>
    <w:p w:rsidR="00EC4AC8" w:rsidRPr="00EC4AC8" w:rsidRDefault="00EC4AC8" w:rsidP="00EC4AC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Extra Credit – There will be no extra credit in this course </w:t>
      </w:r>
      <w:r w:rsidRPr="00EC4AC8">
        <w:rPr>
          <w:i/>
          <w:iCs/>
          <w:sz w:val="20"/>
          <w:szCs w:val="18"/>
        </w:rPr>
        <w:t>*with few exceptions*</w:t>
      </w:r>
    </w:p>
    <w:p w:rsidR="000B3390" w:rsidRPr="00D359BC" w:rsidRDefault="000B3390" w:rsidP="00D359BC">
      <w:pPr>
        <w:pStyle w:val="ListParagraph"/>
        <w:numPr>
          <w:ilvl w:val="0"/>
          <w:numId w:val="2"/>
        </w:numPr>
        <w:rPr>
          <w:sz w:val="28"/>
        </w:rPr>
      </w:pPr>
      <w:r w:rsidRPr="00D359BC">
        <w:rPr>
          <w:sz w:val="28"/>
        </w:rPr>
        <w:lastRenderedPageBreak/>
        <w:t xml:space="preserve">Electronics – </w:t>
      </w:r>
    </w:p>
    <w:p w:rsidR="0093061B" w:rsidRPr="005B2164" w:rsidRDefault="000B3390" w:rsidP="005B2164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Any use of electronics is prohibited and will result in a loss of points</w:t>
      </w:r>
      <w:r w:rsidR="00B32B9D">
        <w:rPr>
          <w:sz w:val="28"/>
        </w:rPr>
        <w:t>.  Phones,</w:t>
      </w:r>
      <w:r>
        <w:rPr>
          <w:sz w:val="28"/>
        </w:rPr>
        <w:t xml:space="preserve"> Smart watches</w:t>
      </w:r>
      <w:r w:rsidR="00B32B9D">
        <w:rPr>
          <w:sz w:val="28"/>
        </w:rPr>
        <w:t>, and earbuds</w:t>
      </w:r>
      <w:r>
        <w:rPr>
          <w:sz w:val="28"/>
        </w:rPr>
        <w:t xml:space="preserve"> must be out of sight during class.  Non</w:t>
      </w:r>
      <w:r w:rsidR="00B32B9D">
        <w:rPr>
          <w:sz w:val="28"/>
        </w:rPr>
        <w:t xml:space="preserve">-course </w:t>
      </w:r>
      <w:r>
        <w:rPr>
          <w:sz w:val="28"/>
        </w:rPr>
        <w:t xml:space="preserve">related websites such as games or social media are also off limits during class. </w:t>
      </w:r>
    </w:p>
    <w:p w:rsidR="00B32B9D" w:rsidRDefault="00B32B9D" w:rsidP="00B32B9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Food and Drinks – </w:t>
      </w:r>
    </w:p>
    <w:p w:rsidR="0093061B" w:rsidRPr="00824F4F" w:rsidRDefault="00B32B9D" w:rsidP="00824F4F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No food or drinks other than water (in a clear container) are allowed in the classroom or in the lab.</w:t>
      </w:r>
      <w:r w:rsidR="00EC4AC8">
        <w:rPr>
          <w:sz w:val="28"/>
        </w:rPr>
        <w:t xml:space="preserve">  The café can only be used when available.</w:t>
      </w:r>
    </w:p>
    <w:p w:rsidR="00B32B9D" w:rsidRDefault="00B32B9D" w:rsidP="00B32B9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Cheating – </w:t>
      </w:r>
    </w:p>
    <w:p w:rsidR="00A17A79" w:rsidRPr="00EC4AC8" w:rsidRDefault="00B32B9D" w:rsidP="00A17A79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Cheating will not be tolerated.  If caught cheating, all parties involved will receive a zero for that assignment, along with any penalties outlined in the school handbook.</w:t>
      </w:r>
    </w:p>
    <w:p w:rsidR="00A17A79" w:rsidRDefault="00A17A79" w:rsidP="00A17A7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Restroom –</w:t>
      </w:r>
    </w:p>
    <w:p w:rsidR="0093061B" w:rsidRPr="00EC4AC8" w:rsidRDefault="00A17A79" w:rsidP="00EC4AC8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Each student will be issued 3 restroom passes per semester.  Try to use the restroom in between classes.  If a student fails to have a pass and must use the restroom, they </w:t>
      </w:r>
      <w:r w:rsidR="00EC4AC8">
        <w:rPr>
          <w:sz w:val="28"/>
        </w:rPr>
        <w:t>lose all participation points for that day.</w:t>
      </w:r>
    </w:p>
    <w:p w:rsidR="0093061B" w:rsidRDefault="0093061B" w:rsidP="0093061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Teacher Availability-</w:t>
      </w:r>
    </w:p>
    <w:p w:rsidR="00EC4AC8" w:rsidRPr="0093061B" w:rsidRDefault="0093061B" w:rsidP="0093061B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I am avail</w:t>
      </w:r>
      <w:r w:rsidR="00F1086B">
        <w:rPr>
          <w:sz w:val="28"/>
        </w:rPr>
        <w:t>able every day before school 7:2</w:t>
      </w:r>
      <w:r>
        <w:rPr>
          <w:sz w:val="28"/>
        </w:rPr>
        <w:t>0 – 8:00, and sometimes after school.  Please confer with me to see what time works best for both of us to meet.</w:t>
      </w:r>
    </w:p>
    <w:tbl>
      <w:tblPr>
        <w:tblW w:w="9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61EB2" w:rsidRPr="00E61EB2" w:rsidTr="00E61EB2">
        <w:trPr>
          <w:trHeight w:val="3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61EB2">
              <w:rPr>
                <w:rFonts w:ascii="Arial" w:eastAsia="Times New Roman" w:hAnsi="Arial" w:cs="Arial"/>
                <w:sz w:val="22"/>
                <w:szCs w:val="22"/>
              </w:rPr>
              <w:t>Topics Covered</w:t>
            </w:r>
          </w:p>
        </w:tc>
      </w:tr>
      <w:tr w:rsidR="00E61EB2" w:rsidRPr="00E61EB2" w:rsidTr="00E61EB2">
        <w:trPr>
          <w:trHeight w:val="3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61EB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Physics</w:t>
            </w:r>
          </w:p>
        </w:tc>
      </w:tr>
      <w:tr w:rsidR="00E61EB2" w:rsidRPr="00E61EB2" w:rsidTr="00E61EB2">
        <w:trPr>
          <w:trHeight w:val="1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Introduction to Science - The Scientific Method</w:t>
            </w:r>
          </w:p>
        </w:tc>
      </w:tr>
      <w:tr w:rsidR="00E61EB2" w:rsidRPr="00E61EB2" w:rsidTr="00E61EB2">
        <w:trPr>
          <w:trHeight w:val="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One-Dimensional Motion</w:t>
            </w:r>
          </w:p>
        </w:tc>
      </w:tr>
      <w:tr w:rsidR="00E61EB2" w:rsidRPr="00E61EB2" w:rsidTr="00E61EB2">
        <w:trPr>
          <w:trHeight w:val="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Two-Dimensional Motion</w:t>
            </w:r>
          </w:p>
        </w:tc>
      </w:tr>
      <w:tr w:rsidR="00E61EB2" w:rsidRPr="00E61EB2" w:rsidTr="00E61EB2">
        <w:trPr>
          <w:trHeight w:val="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Forces and Newton's Laws of Motion</w:t>
            </w:r>
          </w:p>
        </w:tc>
      </w:tr>
      <w:tr w:rsidR="00E61EB2" w:rsidRPr="00E61EB2" w:rsidTr="00E61EB2">
        <w:trPr>
          <w:trHeight w:val="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 xml:space="preserve">Uniform </w:t>
            </w:r>
            <w:proofErr w:type="spellStart"/>
            <w:r w:rsidRPr="00E61EB2">
              <w:rPr>
                <w:rFonts w:ascii="Arial" w:eastAsia="Times New Roman" w:hAnsi="Arial" w:cs="Arial"/>
                <w:sz w:val="20"/>
                <w:szCs w:val="20"/>
              </w:rPr>
              <w:t>cirular</w:t>
            </w:r>
            <w:proofErr w:type="spellEnd"/>
            <w:r w:rsidRPr="00E61EB2">
              <w:rPr>
                <w:rFonts w:ascii="Arial" w:eastAsia="Times New Roman" w:hAnsi="Arial" w:cs="Arial"/>
                <w:sz w:val="20"/>
                <w:szCs w:val="20"/>
              </w:rPr>
              <w:t xml:space="preserve"> motion and gravity</w:t>
            </w:r>
          </w:p>
        </w:tc>
      </w:tr>
      <w:tr w:rsidR="00E61EB2" w:rsidRPr="00E61EB2" w:rsidTr="00E61EB2">
        <w:trPr>
          <w:trHeight w:val="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Work and Energy</w:t>
            </w:r>
          </w:p>
        </w:tc>
      </w:tr>
      <w:tr w:rsidR="00E61EB2" w:rsidRPr="00E61EB2" w:rsidTr="00E61EB2">
        <w:trPr>
          <w:trHeight w:val="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Linear Momentum and Collisions</w:t>
            </w:r>
          </w:p>
        </w:tc>
      </w:tr>
      <w:tr w:rsidR="00E61EB2" w:rsidRPr="00E61EB2" w:rsidTr="00E61EB2">
        <w:trPr>
          <w:trHeight w:val="36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Torque and Angular Momentum</w:t>
            </w:r>
          </w:p>
        </w:tc>
      </w:tr>
      <w:tr w:rsidR="00E61EB2" w:rsidRPr="00E61EB2" w:rsidTr="00E61EB2">
        <w:trPr>
          <w:trHeight w:val="3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Simple Harmonic Motion</w:t>
            </w:r>
          </w:p>
        </w:tc>
      </w:tr>
      <w:tr w:rsidR="00E61EB2" w:rsidRPr="00E61EB2" w:rsidTr="00E61EB2">
        <w:trPr>
          <w:trHeight w:val="2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Waves and Sound</w:t>
            </w:r>
          </w:p>
        </w:tc>
      </w:tr>
      <w:tr w:rsidR="00E61EB2" w:rsidRPr="00E61EB2" w:rsidTr="00E61EB2">
        <w:trPr>
          <w:trHeight w:val="1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Electric Charge</w:t>
            </w:r>
          </w:p>
        </w:tc>
      </w:tr>
      <w:tr w:rsidR="00E61EB2" w:rsidRPr="00E61EB2" w:rsidTr="00E61EB2">
        <w:trPr>
          <w:trHeight w:val="2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 xml:space="preserve">DC Circuits </w:t>
            </w:r>
          </w:p>
        </w:tc>
      </w:tr>
      <w:tr w:rsidR="00E61EB2" w:rsidRPr="00E61EB2" w:rsidTr="00E61EB2">
        <w:trPr>
          <w:trHeight w:val="2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61EB2">
              <w:rPr>
                <w:rFonts w:ascii="Arial" w:eastAsia="Times New Roman" w:hAnsi="Arial" w:cs="Arial"/>
                <w:sz w:val="20"/>
                <w:szCs w:val="20"/>
              </w:rPr>
              <w:t>Modern Physics</w:t>
            </w:r>
          </w:p>
        </w:tc>
      </w:tr>
      <w:tr w:rsidR="00E61EB2" w:rsidRPr="00E61EB2" w:rsidTr="00E61EB2">
        <w:trPr>
          <w:trHeight w:val="3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61EB2" w:rsidRPr="00E61EB2" w:rsidRDefault="00E61EB2" w:rsidP="00E61EB2">
            <w:pPr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61E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*other topics to be included and covered if time allows*</w:t>
            </w:r>
          </w:p>
        </w:tc>
      </w:tr>
    </w:tbl>
    <w:p w:rsidR="0093061B" w:rsidRPr="00E61EB2" w:rsidRDefault="0093061B" w:rsidP="00E61EB2">
      <w:pPr>
        <w:rPr>
          <w:sz w:val="28"/>
        </w:rPr>
      </w:pPr>
    </w:p>
    <w:sectPr w:rsidR="0093061B" w:rsidRPr="00E61EB2" w:rsidSect="008215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4F72" w:rsidRDefault="00124F72" w:rsidP="00A17A79">
      <w:r>
        <w:separator/>
      </w:r>
    </w:p>
  </w:endnote>
  <w:endnote w:type="continuationSeparator" w:id="0">
    <w:p w:rsidR="00124F72" w:rsidRDefault="00124F72" w:rsidP="00A1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7A79" w:rsidRPr="00A17A79" w:rsidRDefault="00A17A79" w:rsidP="00A17A79">
    <w:pPr>
      <w:pStyle w:val="Footer"/>
      <w:jc w:val="center"/>
      <w:rPr>
        <w:i/>
      </w:rPr>
    </w:pPr>
    <w:r w:rsidRPr="00A17A79">
      <w:rPr>
        <w:i/>
      </w:rPr>
      <w:t>*These rules are subject to change throughout the course*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4F72" w:rsidRDefault="00124F72" w:rsidP="00A17A79">
      <w:r>
        <w:separator/>
      </w:r>
    </w:p>
  </w:footnote>
  <w:footnote w:type="continuationSeparator" w:id="0">
    <w:p w:rsidR="00124F72" w:rsidRDefault="00124F72" w:rsidP="00A1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562" w:rsidRPr="00580562" w:rsidRDefault="00580562" w:rsidP="00580562">
    <w:pPr>
      <w:rPr>
        <w:color w:val="0563C1" w:themeColor="hyperlink"/>
        <w:u w:val="single"/>
      </w:rPr>
    </w:pPr>
    <w:r>
      <w:t>Office Hours: 2:35 – 3:30</w:t>
    </w:r>
    <w:r>
      <w:t xml:space="preserve"> </w:t>
    </w:r>
    <w:r w:rsidRPr="00580562">
      <w:rPr>
        <w:i/>
        <w:iCs/>
        <w:sz w:val="21"/>
        <w:szCs w:val="21"/>
      </w:rPr>
      <w:t>*while school is in person*</w:t>
    </w:r>
    <w:r>
      <w:br/>
      <w:t>Classroom: 221</w:t>
    </w:r>
    <w:r>
      <w:br/>
      <w:t xml:space="preserve">Email: </w:t>
    </w:r>
    <w:hyperlink r:id="rId1" w:history="1">
      <w:r w:rsidRPr="007042DD">
        <w:rPr>
          <w:rStyle w:val="Hyperlink"/>
        </w:rPr>
        <w:t>lmeyer@bethalto.org</w:t>
      </w:r>
    </w:hyperlink>
    <w:r>
      <w:rPr>
        <w:rStyle w:val="Hyperlink"/>
      </w:rPr>
      <w:t xml:space="preserve"> </w:t>
    </w:r>
    <w:r w:rsidRPr="00580562">
      <w:rPr>
        <w:i/>
        <w:iCs/>
        <w:sz w:val="21"/>
        <w:szCs w:val="21"/>
      </w:rPr>
      <w:t>*</w:t>
    </w:r>
    <w:r w:rsidRPr="00580562">
      <w:rPr>
        <w:i/>
        <w:iCs/>
        <w:sz w:val="21"/>
        <w:szCs w:val="21"/>
      </w:rPr>
      <w:t xml:space="preserve">you can look it up in your </w:t>
    </w:r>
    <w:proofErr w:type="spellStart"/>
    <w:r w:rsidRPr="00580562">
      <w:rPr>
        <w:i/>
        <w:iCs/>
        <w:sz w:val="21"/>
        <w:szCs w:val="21"/>
      </w:rPr>
      <w:t>gmail</w:t>
    </w:r>
    <w:proofErr w:type="spellEnd"/>
    <w:r w:rsidRPr="00580562">
      <w:rPr>
        <w:i/>
        <w:iCs/>
        <w:sz w:val="21"/>
        <w:szCs w:val="21"/>
      </w:rPr>
      <w:t>!</w:t>
    </w:r>
    <w:r w:rsidRPr="00580562">
      <w:rPr>
        <w:i/>
        <w:iCs/>
        <w:sz w:val="21"/>
        <w:szCs w:val="21"/>
      </w:rPr>
      <w:t>*</w:t>
    </w:r>
    <w:r w:rsidRPr="00580562">
      <w:rPr>
        <w:rStyle w:val="Hyperlink"/>
        <w:sz w:val="21"/>
        <w:szCs w:val="21"/>
      </w:rPr>
      <w:t xml:space="preserve">   </w:t>
    </w:r>
  </w:p>
  <w:p w:rsidR="00580562" w:rsidRDefault="00580562" w:rsidP="00580562">
    <w:r>
      <w:t>Teacher Webpage: https;//meyer-science.weebly.com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315E"/>
    <w:multiLevelType w:val="hybridMultilevel"/>
    <w:tmpl w:val="07C2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718A4"/>
    <w:multiLevelType w:val="hybridMultilevel"/>
    <w:tmpl w:val="8A0E9F32"/>
    <w:lvl w:ilvl="0" w:tplc="9B48AA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A7BE1"/>
    <w:multiLevelType w:val="hybridMultilevel"/>
    <w:tmpl w:val="5D80586A"/>
    <w:lvl w:ilvl="0" w:tplc="9B48AA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133CC9"/>
    <w:multiLevelType w:val="hybridMultilevel"/>
    <w:tmpl w:val="4C387C5E"/>
    <w:lvl w:ilvl="0" w:tplc="9B48AA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A10F47"/>
    <w:multiLevelType w:val="hybridMultilevel"/>
    <w:tmpl w:val="53460F3E"/>
    <w:lvl w:ilvl="0" w:tplc="9B48AA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A6107"/>
    <w:multiLevelType w:val="hybridMultilevel"/>
    <w:tmpl w:val="B4641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C1"/>
    <w:rsid w:val="000B3390"/>
    <w:rsid w:val="00124F72"/>
    <w:rsid w:val="00176CA5"/>
    <w:rsid w:val="0024050B"/>
    <w:rsid w:val="002A3D11"/>
    <w:rsid w:val="00320893"/>
    <w:rsid w:val="003564E1"/>
    <w:rsid w:val="00363175"/>
    <w:rsid w:val="003B49CE"/>
    <w:rsid w:val="00521255"/>
    <w:rsid w:val="00525E81"/>
    <w:rsid w:val="00580562"/>
    <w:rsid w:val="005B2164"/>
    <w:rsid w:val="00713A04"/>
    <w:rsid w:val="007F466E"/>
    <w:rsid w:val="008215BD"/>
    <w:rsid w:val="00824F4F"/>
    <w:rsid w:val="00916D6E"/>
    <w:rsid w:val="0093061B"/>
    <w:rsid w:val="009909FA"/>
    <w:rsid w:val="009C6493"/>
    <w:rsid w:val="00A17A79"/>
    <w:rsid w:val="00A60EEF"/>
    <w:rsid w:val="00A77F82"/>
    <w:rsid w:val="00B32B9D"/>
    <w:rsid w:val="00B954BD"/>
    <w:rsid w:val="00C116C1"/>
    <w:rsid w:val="00CC7644"/>
    <w:rsid w:val="00D16C47"/>
    <w:rsid w:val="00D359BC"/>
    <w:rsid w:val="00D946D4"/>
    <w:rsid w:val="00E21142"/>
    <w:rsid w:val="00E61EB2"/>
    <w:rsid w:val="00EC4AC8"/>
    <w:rsid w:val="00F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2887"/>
  <w15:chartTrackingRefBased/>
  <w15:docId w15:val="{D5FD400A-324C-CD4A-9A67-2FFB72FC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79"/>
  </w:style>
  <w:style w:type="paragraph" w:styleId="Footer">
    <w:name w:val="footer"/>
    <w:basedOn w:val="Normal"/>
    <w:link w:val="FooterChar"/>
    <w:uiPriority w:val="99"/>
    <w:unhideWhenUsed/>
    <w:rsid w:val="00A17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eyer@bethal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Meyer</dc:creator>
  <cp:keywords/>
  <dc:description/>
  <cp:lastModifiedBy>Lucas Meyer</cp:lastModifiedBy>
  <cp:revision>2</cp:revision>
  <dcterms:created xsi:type="dcterms:W3CDTF">2020-08-13T15:48:00Z</dcterms:created>
  <dcterms:modified xsi:type="dcterms:W3CDTF">2020-08-13T15:48:00Z</dcterms:modified>
</cp:coreProperties>
</file>